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1B7" w:rsidRPr="000C31B7" w:rsidRDefault="000C31B7" w:rsidP="000C31B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C31B7">
        <w:rPr>
          <w:rFonts w:ascii="Times New Roman" w:hAnsi="Times New Roman" w:cs="Times New Roman"/>
          <w:b/>
          <w:sz w:val="24"/>
          <w:szCs w:val="24"/>
        </w:rPr>
        <w:t>Порядок подведения итогов школьного этапа Олимпиады</w:t>
      </w:r>
    </w:p>
    <w:p w:rsidR="000C31B7" w:rsidRPr="000C31B7" w:rsidRDefault="000C31B7" w:rsidP="000C31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1B7">
        <w:rPr>
          <w:rFonts w:ascii="Times New Roman" w:hAnsi="Times New Roman" w:cs="Times New Roman"/>
          <w:sz w:val="24"/>
          <w:szCs w:val="24"/>
        </w:rPr>
        <w:t>8.1. После проведения процедуры рассмотрения апелляционных заявлений оформляются итоговые протоколы заседания жюри и утверждаются итоговые ведомости оценки олимпиадных работ школьного этапа по каждому предмету в каждой параллели классов.</w:t>
      </w:r>
    </w:p>
    <w:p w:rsidR="000C31B7" w:rsidRPr="000C31B7" w:rsidRDefault="000C31B7" w:rsidP="000C31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1B7">
        <w:rPr>
          <w:rFonts w:ascii="Times New Roman" w:hAnsi="Times New Roman" w:cs="Times New Roman"/>
          <w:sz w:val="24"/>
          <w:szCs w:val="24"/>
        </w:rPr>
        <w:t>8.2. Итоговые ведомости оценки олимпиадных работ оформляются как рейтинговая таблица результатов участников школьного этапа по образовательному предмету в каждой параллели классов, представляющая собой ранжированный список участников, расположенных по мере убывания набранных ими баллов.</w:t>
      </w:r>
    </w:p>
    <w:p w:rsidR="000C31B7" w:rsidRPr="000C31B7" w:rsidRDefault="000C31B7" w:rsidP="000C31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1B7">
        <w:rPr>
          <w:rFonts w:ascii="Times New Roman" w:hAnsi="Times New Roman" w:cs="Times New Roman"/>
          <w:sz w:val="24"/>
          <w:szCs w:val="24"/>
        </w:rPr>
        <w:t>8.3. Участники с равным количеством баллов располагаются в алфавитном порядке.</w:t>
      </w:r>
    </w:p>
    <w:p w:rsidR="000C31B7" w:rsidRPr="000C31B7" w:rsidRDefault="000C31B7" w:rsidP="000C31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1B7">
        <w:rPr>
          <w:rFonts w:ascii="Times New Roman" w:hAnsi="Times New Roman" w:cs="Times New Roman"/>
          <w:sz w:val="24"/>
          <w:szCs w:val="24"/>
        </w:rPr>
        <w:t>8.4. На основании выстроенного рейтинга жюри определяет победителей и призёров школьного этапа Олимпиады по каждой параллели классов в соответствии с утвержденной квотой:</w:t>
      </w:r>
    </w:p>
    <w:p w:rsidR="000C31B7" w:rsidRPr="000C31B7" w:rsidRDefault="000C31B7" w:rsidP="000C31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3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победителем признаётся участник, набравший наибольшее количество баллов, которое не меньше половины от максимального балла; все участники, набравшие одинаковое наибольшее количество баллов, составляющее более половины </w:t>
      </w:r>
      <w:proofErr w:type="gramStart"/>
      <w:r w:rsidRPr="000C3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proofErr w:type="gramEnd"/>
      <w:r w:rsidRPr="000C3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максимально возможных, признаются победителями;</w:t>
      </w:r>
    </w:p>
    <w:p w:rsidR="000C31B7" w:rsidRPr="000C31B7" w:rsidRDefault="000C31B7" w:rsidP="000C31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3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призёрами в пределах установленной квоты победителей и призёров признаются все участники, следующие в рейтинговой таблице за победителями, при условии, что набранные ими баллы составляют не менее 30% от максимального балла по предмету;</w:t>
      </w:r>
    </w:p>
    <w:p w:rsidR="000C31B7" w:rsidRPr="000C31B7" w:rsidRDefault="000C31B7" w:rsidP="000C31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C3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случае, когда у участника, определяемого в пределах установленной квоты в качестве призёра, оказывается количество баллов такое же, как и у следующих за ним в итоговой таблице, решение по данному участнику и всем участникам, имеющим с ним равное количество баллов, определяется следующим образом: все участники признаются призёрами, если набранные ими баллы больше половины от максимального, все участники не признаются призёрами</w:t>
      </w:r>
      <w:proofErr w:type="gramEnd"/>
      <w:r w:rsidRPr="000C3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если набранные ими баллы не превышают половины </w:t>
      </w:r>
      <w:proofErr w:type="gramStart"/>
      <w:r w:rsidRPr="000C3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максимального</w:t>
      </w:r>
      <w:proofErr w:type="gramEnd"/>
      <w:r w:rsidRPr="000C3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C31B7" w:rsidRPr="000C31B7" w:rsidRDefault="000C31B7" w:rsidP="000C31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3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случае, когда ни один из участников не набрал более половины от максимально балла, определяются только призёры.</w:t>
      </w:r>
    </w:p>
    <w:p w:rsidR="000C31B7" w:rsidRPr="000C31B7" w:rsidRDefault="000C31B7" w:rsidP="000C31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1B7">
        <w:rPr>
          <w:rFonts w:ascii="Times New Roman" w:eastAsia="Calibri" w:hAnsi="Times New Roman" w:cs="Times New Roman"/>
          <w:sz w:val="24"/>
          <w:szCs w:val="24"/>
        </w:rPr>
        <w:tab/>
        <w:t>8.5. Статус участника олимпиады «победитель», «призёр», «участник» заносится в итоговую ведомость оценки олимпиадных работ.</w:t>
      </w:r>
    </w:p>
    <w:p w:rsidR="000C31B7" w:rsidRPr="000C31B7" w:rsidRDefault="000C31B7" w:rsidP="000C31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1B7">
        <w:rPr>
          <w:rFonts w:ascii="Times New Roman" w:eastAsia="Calibri" w:hAnsi="Times New Roman" w:cs="Times New Roman"/>
          <w:sz w:val="24"/>
          <w:szCs w:val="24"/>
        </w:rPr>
        <w:tab/>
        <w:t>8.6. Итоговые протоколы заседания жюри подписываются всеми членами жюри и передаются организатору школьного этапа Олимпиады школьников на утверждение на следующий день после итогового заседания жюри.</w:t>
      </w:r>
    </w:p>
    <w:p w:rsidR="000C31B7" w:rsidRPr="000C31B7" w:rsidRDefault="000C31B7" w:rsidP="000C31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1B7">
        <w:rPr>
          <w:rFonts w:ascii="Times New Roman" w:eastAsia="Calibri" w:hAnsi="Times New Roman" w:cs="Times New Roman"/>
          <w:sz w:val="24"/>
          <w:szCs w:val="24"/>
        </w:rPr>
        <w:tab/>
        <w:t>8.7. На основании итоговых протоколов школьного этапа Олимпиады организатором выстраивается, утверждается и размещается на сайте Отдела образования администрации Палехского района рейтинг победителей и рейтинг призёров школьного этапа Олимпиады.</w:t>
      </w:r>
    </w:p>
    <w:p w:rsidR="000C31B7" w:rsidRPr="000C31B7" w:rsidRDefault="000C31B7" w:rsidP="000C31B7">
      <w:pPr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C31B7">
        <w:rPr>
          <w:rFonts w:ascii="Times New Roman" w:eastAsia="Calibri" w:hAnsi="Times New Roman" w:cs="Times New Roman"/>
          <w:sz w:val="24"/>
          <w:szCs w:val="24"/>
        </w:rPr>
        <w:tab/>
        <w:t>8.8. Победители и призёры школьного этапа награждаются грамотами. Грамоты готовит общеобразовательное учреждение (грамоты подписывает начальник Отдела образования администрации Палехского муниципального района).</w:t>
      </w:r>
    </w:p>
    <w:p w:rsidR="000C31B7" w:rsidRPr="00A41AB8" w:rsidRDefault="000C31B7" w:rsidP="000C31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1B7" w:rsidRPr="00A41AB8" w:rsidRDefault="000C31B7" w:rsidP="000C31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1B7" w:rsidRPr="00A41AB8" w:rsidRDefault="000C31B7" w:rsidP="000C31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1B7" w:rsidRPr="00A41AB8" w:rsidRDefault="000C31B7" w:rsidP="000C31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1B7" w:rsidRPr="00A41AB8" w:rsidRDefault="000C31B7" w:rsidP="000C31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B95" w:rsidRDefault="00220B95"/>
    <w:sectPr w:rsidR="00220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BD6"/>
    <w:rsid w:val="000C31B7"/>
    <w:rsid w:val="00220B95"/>
    <w:rsid w:val="0063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2021-09-13T12:51:00Z</dcterms:created>
  <dcterms:modified xsi:type="dcterms:W3CDTF">2021-09-13T12:51:00Z</dcterms:modified>
</cp:coreProperties>
</file>